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6900" w14:textId="21E1F529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C13D11">
        <w:rPr>
          <w:rFonts w:ascii="Cambria" w:hAnsi="Cambria"/>
          <w:b/>
          <w:sz w:val="24"/>
          <w:szCs w:val="24"/>
          <w:lang w:val="mt-MT"/>
        </w:rPr>
        <w:t>20</w:t>
      </w:r>
    </w:p>
    <w:p w14:paraId="03D4D46F" w14:textId="405CA6F9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b/>
          <w:sz w:val="24"/>
          <w:szCs w:val="24"/>
          <w:lang w:val="mt-MT"/>
        </w:rPr>
        <w:t>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2AD9E2D2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6597EF29" w:rsidR="00260473" w:rsidRPr="00F55A2B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C13D11">
        <w:rPr>
          <w:rFonts w:ascii="Cambria" w:hAnsi="Cambria"/>
          <w:sz w:val="24"/>
          <w:szCs w:val="24"/>
          <w:lang w:val="mt-MT"/>
        </w:rPr>
        <w:t>20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 w:rsidRPr="00F55A2B">
        <w:rPr>
          <w:rFonts w:ascii="Cambria" w:hAnsi="Cambria"/>
          <w:sz w:val="24"/>
          <w:szCs w:val="24"/>
          <w:lang w:val="mt-MT"/>
        </w:rPr>
        <w:t>nhar</w:t>
      </w:r>
      <w:r w:rsidR="0087512B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557B47" w:rsidRPr="00F55A2B">
        <w:rPr>
          <w:rFonts w:ascii="Cambria" w:hAnsi="Cambria"/>
          <w:b/>
          <w:bCs/>
          <w:sz w:val="24"/>
          <w:szCs w:val="24"/>
          <w:lang w:val="mt-MT"/>
        </w:rPr>
        <w:t>i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t</w:t>
      </w:r>
      <w:r w:rsidR="00231FB5" w:rsidRPr="00F55A2B">
        <w:rPr>
          <w:rFonts w:ascii="Cambria" w:hAnsi="Cambria"/>
          <w:b/>
          <w:bCs/>
          <w:sz w:val="24"/>
          <w:szCs w:val="24"/>
          <w:lang w:val="mt-MT"/>
        </w:rPr>
        <w:t>-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Tlieta</w:t>
      </w:r>
      <w:r w:rsidR="00E53239" w:rsidRPr="00F55A2B">
        <w:rPr>
          <w:rFonts w:ascii="Cambria" w:hAnsi="Cambria"/>
          <w:b/>
          <w:bCs/>
          <w:sz w:val="24"/>
          <w:szCs w:val="24"/>
          <w:lang w:val="mt-MT"/>
        </w:rPr>
        <w:t>,</w:t>
      </w:r>
      <w:r w:rsidR="000D3397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</w:t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2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2</w:t>
      </w:r>
      <w:r w:rsidR="000D3397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Lul</w:t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j</w:t>
      </w:r>
      <w:r w:rsidR="00F001BC" w:rsidRPr="00F55A2B">
        <w:rPr>
          <w:rFonts w:ascii="Cambria" w:hAnsi="Cambria"/>
          <w:b/>
          <w:bCs/>
          <w:sz w:val="24"/>
          <w:szCs w:val="24"/>
          <w:lang w:val="mt-MT"/>
        </w:rPr>
        <w:t>u</w:t>
      </w:r>
      <w:r w:rsidR="00154284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877384" w:rsidRPr="00F55A2B">
        <w:rPr>
          <w:rFonts w:ascii="Cambria" w:hAnsi="Cambria"/>
          <w:sz w:val="24"/>
          <w:szCs w:val="24"/>
          <w:lang w:val="mt-MT"/>
        </w:rPr>
        <w:t>202</w:t>
      </w:r>
      <w:r w:rsidR="00727737" w:rsidRPr="00F55A2B">
        <w:rPr>
          <w:rFonts w:ascii="Cambria" w:hAnsi="Cambria"/>
          <w:sz w:val="24"/>
          <w:szCs w:val="24"/>
          <w:lang w:val="mt-MT"/>
        </w:rPr>
        <w:t>5</w:t>
      </w:r>
      <w:r w:rsidR="00877384" w:rsidRPr="00F55A2B">
        <w:rPr>
          <w:rFonts w:ascii="Cambria" w:hAnsi="Cambria"/>
          <w:sz w:val="24"/>
          <w:szCs w:val="24"/>
          <w:lang w:val="mt-MT"/>
        </w:rPr>
        <w:t xml:space="preserve"> </w:t>
      </w:r>
      <w:r w:rsidR="007345C8" w:rsidRPr="00F55A2B">
        <w:rPr>
          <w:rFonts w:ascii="Cambria" w:hAnsi="Cambria"/>
          <w:sz w:val="24"/>
          <w:szCs w:val="24"/>
          <w:lang w:val="mt-MT"/>
        </w:rPr>
        <w:t>f</w:t>
      </w:r>
      <w:r w:rsidR="009E1963" w:rsidRPr="00F55A2B">
        <w:rPr>
          <w:rFonts w:ascii="Cambria" w:hAnsi="Cambria"/>
          <w:sz w:val="24"/>
          <w:szCs w:val="24"/>
          <w:lang w:val="mt-MT"/>
        </w:rPr>
        <w:t>is-</w:t>
      </w:r>
      <w:r w:rsidR="00F001BC" w:rsidRPr="00F55A2B">
        <w:rPr>
          <w:rFonts w:ascii="Cambria" w:hAnsi="Cambria"/>
          <w:sz w:val="24"/>
          <w:szCs w:val="24"/>
          <w:lang w:val="mt-MT"/>
        </w:rPr>
        <w:t>5</w:t>
      </w:r>
      <w:r w:rsidR="00727737" w:rsidRPr="00F55A2B">
        <w:rPr>
          <w:rFonts w:ascii="Cambria" w:hAnsi="Cambria"/>
          <w:sz w:val="24"/>
          <w:szCs w:val="24"/>
          <w:lang w:val="mt-MT"/>
        </w:rPr>
        <w:t>:00</w:t>
      </w:r>
      <w:r w:rsidRPr="00F55A2B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F55A2B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F55A2B">
        <w:rPr>
          <w:rFonts w:ascii="Cambria" w:hAnsi="Cambria"/>
          <w:sz w:val="24"/>
          <w:szCs w:val="24"/>
        </w:rPr>
        <w:t xml:space="preserve">Din il-laqgħa ser tixxandar </w:t>
      </w:r>
      <w:r w:rsidRPr="00F55A2B">
        <w:rPr>
          <w:rFonts w:ascii="Cambria" w:hAnsi="Cambria"/>
          <w:i/>
          <w:iCs/>
          <w:sz w:val="24"/>
          <w:szCs w:val="24"/>
        </w:rPr>
        <w:t>live</w:t>
      </w:r>
      <w:r w:rsidRPr="00F55A2B">
        <w:rPr>
          <w:rFonts w:ascii="Cambria" w:hAnsi="Cambria"/>
          <w:sz w:val="24"/>
          <w:szCs w:val="24"/>
        </w:rPr>
        <w:t xml:space="preserve"> fuq l-</w:t>
      </w:r>
      <w:r w:rsidRPr="00F55A2B">
        <w:rPr>
          <w:rFonts w:ascii="Cambria" w:hAnsi="Cambria"/>
          <w:i/>
          <w:iCs/>
          <w:sz w:val="24"/>
          <w:szCs w:val="24"/>
        </w:rPr>
        <w:t>internet</w:t>
      </w:r>
      <w:r w:rsidRPr="00F55A2B">
        <w:rPr>
          <w:rFonts w:ascii="Cambria" w:hAnsi="Cambria"/>
          <w:sz w:val="24"/>
          <w:szCs w:val="24"/>
        </w:rPr>
        <w:t xml:space="preserve"> u hi </w:t>
      </w:r>
      <w:r w:rsidRPr="00F55A2B">
        <w:rPr>
          <w:rFonts w:ascii="Cambria" w:hAnsi="Cambria"/>
          <w:sz w:val="24"/>
          <w:szCs w:val="24"/>
          <w:lang w:val="mt-MT"/>
        </w:rPr>
        <w:t>aċċessibli</w:t>
      </w:r>
      <w:r w:rsidRPr="00F55A2B">
        <w:rPr>
          <w:rFonts w:ascii="Cambria" w:hAnsi="Cambria"/>
          <w:sz w:val="24"/>
          <w:szCs w:val="24"/>
        </w:rPr>
        <w:t xml:space="preserve"> għall-pubbliku</w:t>
      </w:r>
      <w:r w:rsidRPr="00F55A2B">
        <w:rPr>
          <w:rFonts w:ascii="Cambria" w:hAnsi="Cambria"/>
          <w:sz w:val="24"/>
          <w:szCs w:val="24"/>
          <w:lang w:val="mt-MT"/>
        </w:rPr>
        <w:t>.</w:t>
      </w:r>
    </w:p>
    <w:p w14:paraId="0FBBD901" w14:textId="2FC4E016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 w:rsidRPr="00F55A2B">
        <w:rPr>
          <w:rFonts w:ascii="Cambria" w:hAnsi="Cambria"/>
          <w:sz w:val="24"/>
          <w:szCs w:val="24"/>
          <w:lang w:val="mt-MT"/>
        </w:rPr>
        <w:br/>
      </w:r>
      <w:r w:rsidR="00261A9B" w:rsidRPr="00F55A2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F55A2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 w:rsidRPr="00F55A2B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F55A2B">
        <w:rPr>
          <w:rFonts w:ascii="Cambria" w:hAnsi="Cambria"/>
          <w:b/>
          <w:bCs/>
          <w:sz w:val="24"/>
          <w:szCs w:val="24"/>
          <w:lang w:val="mt-MT"/>
        </w:rPr>
        <w:tab/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1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C145EF" w:rsidRPr="00F55A2B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C13D11">
        <w:rPr>
          <w:rFonts w:ascii="Cambria" w:hAnsi="Cambria"/>
          <w:b/>
          <w:bCs/>
          <w:sz w:val="24"/>
          <w:szCs w:val="24"/>
          <w:lang w:val="mt-MT"/>
        </w:rPr>
        <w:t>Lul</w:t>
      </w:r>
      <w:r w:rsidR="00E51347">
        <w:rPr>
          <w:rFonts w:ascii="Cambria" w:hAnsi="Cambria"/>
          <w:b/>
          <w:bCs/>
          <w:sz w:val="24"/>
          <w:szCs w:val="24"/>
          <w:lang w:val="mt-MT"/>
        </w:rPr>
        <w:t>ju</w:t>
      </w:r>
      <w:r w:rsidR="00A261B3" w:rsidRPr="00F55A2B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 w:rsidRPr="00F55A2B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281CE5FF" w:rsidR="00207FD1" w:rsidRDefault="00C13D11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693178C5" w:rsidR="00577AFF" w:rsidRPr="00260473" w:rsidRDefault="00C13D11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tal-apoloġiji;</w:t>
      </w:r>
    </w:p>
    <w:p w14:paraId="5142CC04" w14:textId="5F904211" w:rsidR="006B495A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9740AA">
        <w:rPr>
          <w:rFonts w:ascii="Cambria" w:hAnsi="Cambria"/>
          <w:sz w:val="24"/>
          <w:szCs w:val="24"/>
          <w:lang w:val="mt-MT"/>
        </w:rPr>
        <w:t>Approvazzjoni tal-minuti preċedenti</w:t>
      </w:r>
    </w:p>
    <w:p w14:paraId="738349E0" w14:textId="587BA853" w:rsidR="009740AA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9740AA">
        <w:rPr>
          <w:rFonts w:ascii="Cambria" w:hAnsi="Cambria"/>
          <w:sz w:val="24"/>
          <w:szCs w:val="24"/>
          <w:lang w:val="mt-MT"/>
        </w:rPr>
        <w:t>.4</w:t>
      </w:r>
      <w:r w:rsidR="009740AA"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Kunsiderazzjoni u Approvazzjoni tal-Iskeda tal-Pagamenti</w:t>
      </w:r>
    </w:p>
    <w:p w14:paraId="2488627B" w14:textId="17D63F13" w:rsidR="008F43D4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9740AA">
        <w:rPr>
          <w:rFonts w:ascii="Cambria" w:hAnsi="Cambria"/>
          <w:sz w:val="24"/>
          <w:szCs w:val="24"/>
          <w:lang w:val="mt-MT"/>
        </w:rPr>
        <w:t>.5</w:t>
      </w:r>
      <w:r w:rsidR="009740AA"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Komunikazzjoni mis-Sindku</w:t>
      </w:r>
    </w:p>
    <w:p w14:paraId="028E5A82" w14:textId="74546A3A" w:rsidR="00681FD8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681FD8">
        <w:rPr>
          <w:rFonts w:ascii="Cambria" w:hAnsi="Cambria"/>
          <w:sz w:val="24"/>
          <w:szCs w:val="24"/>
          <w:lang w:val="mt-MT"/>
        </w:rPr>
        <w:t>.6</w:t>
      </w:r>
      <w:r w:rsidR="00681FD8">
        <w:rPr>
          <w:rFonts w:ascii="Cambria" w:hAnsi="Cambria"/>
          <w:sz w:val="24"/>
          <w:szCs w:val="24"/>
          <w:lang w:val="mt-MT"/>
        </w:rPr>
        <w:tab/>
      </w:r>
      <w:r w:rsidR="00E51347">
        <w:rPr>
          <w:rFonts w:ascii="Cambria" w:hAnsi="Cambria"/>
          <w:sz w:val="24"/>
          <w:szCs w:val="24"/>
          <w:lang w:val="mt-MT"/>
        </w:rPr>
        <w:t>Proġetti u xog</w:t>
      </w:r>
      <w:r>
        <w:rPr>
          <w:rFonts w:ascii="Cambria" w:hAnsi="Cambria"/>
          <w:sz w:val="24"/>
          <w:szCs w:val="24"/>
          <w:lang w:val="mt-MT"/>
        </w:rPr>
        <w:t>ħ</w:t>
      </w:r>
      <w:r w:rsidR="00E51347">
        <w:rPr>
          <w:rFonts w:ascii="Cambria" w:hAnsi="Cambria"/>
          <w:sz w:val="24"/>
          <w:szCs w:val="24"/>
          <w:lang w:val="mt-MT"/>
        </w:rPr>
        <w:t>olijiet</w:t>
      </w:r>
    </w:p>
    <w:p w14:paraId="622AC317" w14:textId="6A418199" w:rsidR="009740AA" w:rsidRDefault="00C13D11" w:rsidP="00C13D11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8F43D4">
        <w:rPr>
          <w:rFonts w:ascii="Cambria" w:hAnsi="Cambria"/>
          <w:sz w:val="24"/>
          <w:szCs w:val="24"/>
          <w:lang w:val="mt-MT"/>
        </w:rPr>
        <w:t>.</w:t>
      </w:r>
      <w:r w:rsidR="00681FD8">
        <w:rPr>
          <w:rFonts w:ascii="Cambria" w:hAnsi="Cambria"/>
          <w:sz w:val="24"/>
          <w:szCs w:val="24"/>
          <w:lang w:val="mt-MT"/>
        </w:rPr>
        <w:t>7</w:t>
      </w:r>
      <w:r w:rsidR="008F43D4">
        <w:rPr>
          <w:rFonts w:ascii="Cambria" w:hAnsi="Cambria"/>
          <w:sz w:val="24"/>
          <w:szCs w:val="24"/>
          <w:lang w:val="mt-MT"/>
        </w:rPr>
        <w:tab/>
      </w:r>
      <w:r>
        <w:rPr>
          <w:rFonts w:ascii="Cambria" w:hAnsi="Cambria"/>
          <w:sz w:val="24"/>
          <w:szCs w:val="24"/>
          <w:lang w:val="mt-MT"/>
        </w:rPr>
        <w:t>Riżoluzzjoni bin-numru 02/2025 r</w:t>
      </w:r>
      <w:r w:rsidR="007F1A91">
        <w:rPr>
          <w:rFonts w:ascii="Cambria" w:hAnsi="Cambria"/>
          <w:sz w:val="24"/>
          <w:szCs w:val="24"/>
          <w:lang w:val="mt-MT"/>
        </w:rPr>
        <w:t>igward</w:t>
      </w:r>
      <w:r>
        <w:rPr>
          <w:rFonts w:ascii="Cambria" w:hAnsi="Cambria"/>
          <w:sz w:val="24"/>
          <w:szCs w:val="24"/>
          <w:lang w:val="mt-MT"/>
        </w:rPr>
        <w:t xml:space="preserve"> kontijiet bankarji</w:t>
      </w:r>
    </w:p>
    <w:p w14:paraId="140FD226" w14:textId="6F2FFD74" w:rsidR="00C13D11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9740AA">
        <w:rPr>
          <w:rFonts w:ascii="Cambria" w:hAnsi="Cambria"/>
          <w:sz w:val="24"/>
          <w:szCs w:val="24"/>
          <w:lang w:val="mt-MT"/>
        </w:rPr>
        <w:t>.</w:t>
      </w:r>
      <w:r w:rsidR="00E51347">
        <w:rPr>
          <w:rFonts w:ascii="Cambria" w:hAnsi="Cambria"/>
          <w:sz w:val="24"/>
          <w:szCs w:val="24"/>
          <w:lang w:val="mt-MT"/>
        </w:rPr>
        <w:t>8</w:t>
      </w:r>
      <w:r w:rsidR="008F43D4">
        <w:rPr>
          <w:rFonts w:ascii="Cambria" w:hAnsi="Cambria"/>
          <w:sz w:val="24"/>
          <w:szCs w:val="24"/>
          <w:lang w:val="mt-MT"/>
        </w:rPr>
        <w:tab/>
      </w:r>
      <w:r>
        <w:rPr>
          <w:rFonts w:ascii="Cambria" w:hAnsi="Cambria"/>
          <w:sz w:val="24"/>
          <w:szCs w:val="24"/>
          <w:lang w:val="mt-MT"/>
        </w:rPr>
        <w:t>Ħatra tal-Bord tal-Evalwazzjoni għat-tender tal-iskart</w:t>
      </w:r>
    </w:p>
    <w:p w14:paraId="0F643DAD" w14:textId="532D26ED" w:rsidR="005A69AA" w:rsidRDefault="005A69AA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20.9</w:t>
      </w:r>
      <w:r>
        <w:rPr>
          <w:rFonts w:ascii="Cambria" w:hAnsi="Cambria"/>
          <w:sz w:val="24"/>
          <w:szCs w:val="24"/>
          <w:lang w:val="mt-MT"/>
        </w:rPr>
        <w:tab/>
        <w:t>Festa 2025</w:t>
      </w:r>
    </w:p>
    <w:p w14:paraId="0D217C1C" w14:textId="7F0C47E8" w:rsidR="009740AA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20.</w:t>
      </w:r>
      <w:r w:rsidR="005A69AA">
        <w:rPr>
          <w:rFonts w:ascii="Cambria" w:hAnsi="Cambria"/>
          <w:sz w:val="24"/>
          <w:szCs w:val="24"/>
          <w:lang w:val="mt-MT"/>
        </w:rPr>
        <w:t>10</w:t>
      </w:r>
      <w:r>
        <w:rPr>
          <w:rFonts w:ascii="Cambria" w:hAnsi="Cambria"/>
          <w:sz w:val="24"/>
          <w:szCs w:val="24"/>
          <w:lang w:val="mt-MT"/>
        </w:rPr>
        <w:tab/>
      </w:r>
      <w:r w:rsidR="008F43D4">
        <w:rPr>
          <w:rFonts w:ascii="Cambria" w:hAnsi="Cambria"/>
          <w:sz w:val="24"/>
          <w:szCs w:val="24"/>
          <w:lang w:val="mt-MT"/>
        </w:rPr>
        <w:t xml:space="preserve">Korrispondenza, Materji Amministrattivi, </w:t>
      </w:r>
      <w:r w:rsidR="007F1A91">
        <w:rPr>
          <w:rFonts w:ascii="Cambria" w:hAnsi="Cambria"/>
          <w:sz w:val="24"/>
          <w:szCs w:val="24"/>
          <w:lang w:val="mt-MT"/>
        </w:rPr>
        <w:t>L</w:t>
      </w:r>
      <w:r w:rsidR="008F43D4">
        <w:rPr>
          <w:rFonts w:ascii="Cambria" w:hAnsi="Cambria"/>
          <w:sz w:val="24"/>
          <w:szCs w:val="24"/>
          <w:lang w:val="mt-MT"/>
        </w:rPr>
        <w:t xml:space="preserve">menti u </w:t>
      </w:r>
      <w:r w:rsidR="007F1A91">
        <w:rPr>
          <w:rFonts w:ascii="Cambria" w:hAnsi="Cambria"/>
          <w:sz w:val="24"/>
          <w:szCs w:val="24"/>
          <w:lang w:val="mt-MT"/>
        </w:rPr>
        <w:t>S</w:t>
      </w:r>
      <w:r w:rsidR="008F43D4">
        <w:rPr>
          <w:rFonts w:ascii="Cambria" w:hAnsi="Cambria"/>
          <w:sz w:val="24"/>
          <w:szCs w:val="24"/>
          <w:lang w:val="mt-MT"/>
        </w:rPr>
        <w:t>uġġerimenti</w:t>
      </w:r>
    </w:p>
    <w:p w14:paraId="04619392" w14:textId="5D8EEF22" w:rsidR="008F43D4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8F43D4">
        <w:rPr>
          <w:rFonts w:ascii="Cambria" w:hAnsi="Cambria"/>
          <w:sz w:val="24"/>
          <w:szCs w:val="24"/>
          <w:lang w:val="mt-MT"/>
        </w:rPr>
        <w:t>.</w:t>
      </w:r>
      <w:r>
        <w:rPr>
          <w:rFonts w:ascii="Cambria" w:hAnsi="Cambria"/>
          <w:sz w:val="24"/>
          <w:szCs w:val="24"/>
          <w:lang w:val="mt-MT"/>
        </w:rPr>
        <w:t>1</w:t>
      </w:r>
      <w:r w:rsidR="005A69AA">
        <w:rPr>
          <w:rFonts w:ascii="Cambria" w:hAnsi="Cambria"/>
          <w:sz w:val="24"/>
          <w:szCs w:val="24"/>
          <w:lang w:val="mt-MT"/>
        </w:rPr>
        <w:t>1</w:t>
      </w:r>
      <w:r w:rsidR="008F43D4">
        <w:rPr>
          <w:rFonts w:ascii="Cambria" w:hAnsi="Cambria"/>
          <w:sz w:val="24"/>
          <w:szCs w:val="24"/>
          <w:lang w:val="mt-MT"/>
        </w:rPr>
        <w:tab/>
        <w:t>Tweġibiet għall-mistoqsijiet tal-Kunsilliera</w:t>
      </w:r>
    </w:p>
    <w:p w14:paraId="5AC6DA0D" w14:textId="69B2BDA1" w:rsidR="008F43D4" w:rsidRDefault="00C13D11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20</w:t>
      </w:r>
      <w:r w:rsidR="008F43D4">
        <w:rPr>
          <w:rFonts w:ascii="Cambria" w:hAnsi="Cambria"/>
          <w:sz w:val="24"/>
          <w:szCs w:val="24"/>
          <w:lang w:val="mt-MT"/>
        </w:rPr>
        <w:t>.1</w:t>
      </w:r>
      <w:r w:rsidR="005A69AA">
        <w:rPr>
          <w:rFonts w:ascii="Cambria" w:hAnsi="Cambria"/>
          <w:sz w:val="24"/>
          <w:szCs w:val="24"/>
          <w:lang w:val="mt-MT"/>
        </w:rPr>
        <w:t>2</w:t>
      </w:r>
      <w:r w:rsidR="008F43D4">
        <w:rPr>
          <w:rFonts w:ascii="Cambria" w:hAnsi="Cambria"/>
          <w:sz w:val="24"/>
          <w:szCs w:val="24"/>
          <w:lang w:val="mt-MT"/>
        </w:rPr>
        <w:tab/>
        <w:t>Tmiem il-laqgħa u d-data tas-seduta li jmiss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67FC" w14:textId="77777777" w:rsidR="00ED41BE" w:rsidRDefault="00ED41BE" w:rsidP="00526265">
      <w:r>
        <w:separator/>
      </w:r>
    </w:p>
  </w:endnote>
  <w:endnote w:type="continuationSeparator" w:id="0">
    <w:p w14:paraId="6E90E90B" w14:textId="77777777" w:rsidR="00ED41BE" w:rsidRDefault="00ED41BE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BD1D" w14:textId="77777777" w:rsidR="00ED41BE" w:rsidRDefault="00ED41BE" w:rsidP="00526265">
      <w:r>
        <w:separator/>
      </w:r>
    </w:p>
  </w:footnote>
  <w:footnote w:type="continuationSeparator" w:id="0">
    <w:p w14:paraId="26924A76" w14:textId="77777777" w:rsidR="00ED41BE" w:rsidRDefault="00ED41BE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45A77"/>
    <w:rsid w:val="00152185"/>
    <w:rsid w:val="00153665"/>
    <w:rsid w:val="00154284"/>
    <w:rsid w:val="001606CC"/>
    <w:rsid w:val="001716FA"/>
    <w:rsid w:val="00177BB5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48EF"/>
    <w:rsid w:val="00256BDE"/>
    <w:rsid w:val="00260473"/>
    <w:rsid w:val="00261A9B"/>
    <w:rsid w:val="00265B03"/>
    <w:rsid w:val="0026627A"/>
    <w:rsid w:val="00280F43"/>
    <w:rsid w:val="002A49CF"/>
    <w:rsid w:val="002C23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86D7F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4F6738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3D84"/>
    <w:rsid w:val="00566DE0"/>
    <w:rsid w:val="0057325E"/>
    <w:rsid w:val="00577AFF"/>
    <w:rsid w:val="005861CA"/>
    <w:rsid w:val="00596894"/>
    <w:rsid w:val="005A0CA2"/>
    <w:rsid w:val="005A69AA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24C75"/>
    <w:rsid w:val="0064470F"/>
    <w:rsid w:val="006465FB"/>
    <w:rsid w:val="00651098"/>
    <w:rsid w:val="00651911"/>
    <w:rsid w:val="00654958"/>
    <w:rsid w:val="006642BB"/>
    <w:rsid w:val="00673FAF"/>
    <w:rsid w:val="00681FD8"/>
    <w:rsid w:val="00686BD8"/>
    <w:rsid w:val="006871AB"/>
    <w:rsid w:val="0069248D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01F1"/>
    <w:rsid w:val="00757620"/>
    <w:rsid w:val="00776DD8"/>
    <w:rsid w:val="0078048B"/>
    <w:rsid w:val="0078228F"/>
    <w:rsid w:val="0079625F"/>
    <w:rsid w:val="00796BEA"/>
    <w:rsid w:val="007A79E4"/>
    <w:rsid w:val="007B1E55"/>
    <w:rsid w:val="007B76D1"/>
    <w:rsid w:val="007C1BE0"/>
    <w:rsid w:val="007C3ECC"/>
    <w:rsid w:val="007D7008"/>
    <w:rsid w:val="007E2074"/>
    <w:rsid w:val="007E379B"/>
    <w:rsid w:val="007E541A"/>
    <w:rsid w:val="007F1A91"/>
    <w:rsid w:val="008075A3"/>
    <w:rsid w:val="008305BA"/>
    <w:rsid w:val="00842E0B"/>
    <w:rsid w:val="00850334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8F43D4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731DD"/>
    <w:rsid w:val="009740AA"/>
    <w:rsid w:val="009903D3"/>
    <w:rsid w:val="009A7D5F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23E4"/>
    <w:rsid w:val="00AB4558"/>
    <w:rsid w:val="00AB71C8"/>
    <w:rsid w:val="00AC0E57"/>
    <w:rsid w:val="00AC3376"/>
    <w:rsid w:val="00AC767C"/>
    <w:rsid w:val="00AD64EA"/>
    <w:rsid w:val="00B00B46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3D11"/>
    <w:rsid w:val="00C145EF"/>
    <w:rsid w:val="00C23B65"/>
    <w:rsid w:val="00C244D8"/>
    <w:rsid w:val="00C30E52"/>
    <w:rsid w:val="00C37E2E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23DE"/>
    <w:rsid w:val="00E46F0B"/>
    <w:rsid w:val="00E51347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5036"/>
    <w:rsid w:val="00EC6399"/>
    <w:rsid w:val="00ED41BE"/>
    <w:rsid w:val="00ED6206"/>
    <w:rsid w:val="00EE5614"/>
    <w:rsid w:val="00EE5B5E"/>
    <w:rsid w:val="00F001BC"/>
    <w:rsid w:val="00F259BE"/>
    <w:rsid w:val="00F40923"/>
    <w:rsid w:val="00F5386B"/>
    <w:rsid w:val="00F55A2B"/>
    <w:rsid w:val="00F73590"/>
    <w:rsid w:val="00F76ADE"/>
    <w:rsid w:val="00F832BA"/>
    <w:rsid w:val="00F86328"/>
    <w:rsid w:val="00FB12E6"/>
    <w:rsid w:val="00FB3C5E"/>
    <w:rsid w:val="00FB77E9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4</cp:revision>
  <cp:lastPrinted>2025-02-19T18:35:00Z</cp:lastPrinted>
  <dcterms:created xsi:type="dcterms:W3CDTF">2025-07-14T07:40:00Z</dcterms:created>
  <dcterms:modified xsi:type="dcterms:W3CDTF">2025-07-15T08:34:00Z</dcterms:modified>
</cp:coreProperties>
</file>